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FB" w:rsidRPr="006244D1" w:rsidRDefault="00E91BFB" w:rsidP="00E91BFB">
      <w:pPr>
        <w:spacing w:line="48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244D1">
        <w:rPr>
          <w:rFonts w:ascii="Arial" w:hAnsi="Arial" w:cs="Arial"/>
          <w:b/>
          <w:smallCaps/>
          <w:sz w:val="24"/>
          <w:szCs w:val="24"/>
        </w:rPr>
        <w:t xml:space="preserve">De </w:t>
      </w:r>
      <w:r w:rsidRPr="006244D1">
        <w:rPr>
          <w:rFonts w:ascii="Arial" w:hAnsi="Arial" w:cs="Arial"/>
          <w:b/>
          <w:i/>
          <w:smallCaps/>
          <w:sz w:val="24"/>
          <w:szCs w:val="24"/>
        </w:rPr>
        <w:t>El mundo de Sofía</w:t>
      </w:r>
      <w:r w:rsidRPr="006244D1">
        <w:rPr>
          <w:rFonts w:ascii="Arial" w:hAnsi="Arial" w:cs="Arial"/>
          <w:b/>
          <w:smallCaps/>
          <w:sz w:val="24"/>
          <w:szCs w:val="24"/>
        </w:rPr>
        <w:t xml:space="preserve"> a </w:t>
      </w:r>
      <w:r w:rsidRPr="006244D1">
        <w:rPr>
          <w:rFonts w:ascii="Arial" w:hAnsi="Arial" w:cs="Arial"/>
          <w:b/>
          <w:i/>
          <w:smallCaps/>
          <w:sz w:val="24"/>
          <w:szCs w:val="24"/>
        </w:rPr>
        <w:t>Tren nocturno a Lisboa</w:t>
      </w:r>
      <w:r w:rsidRPr="006244D1">
        <w:rPr>
          <w:rFonts w:ascii="Arial" w:hAnsi="Arial" w:cs="Arial"/>
          <w:b/>
          <w:smallCaps/>
          <w:sz w:val="24"/>
          <w:szCs w:val="24"/>
        </w:rPr>
        <w:t>:</w:t>
      </w:r>
    </w:p>
    <w:p w:rsidR="00E91BFB" w:rsidRDefault="00E91BFB" w:rsidP="00E91BFB">
      <w:pPr>
        <w:spacing w:line="48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244D1">
        <w:rPr>
          <w:rFonts w:ascii="Arial" w:hAnsi="Arial" w:cs="Arial"/>
          <w:b/>
          <w:smallCaps/>
          <w:sz w:val="24"/>
          <w:szCs w:val="24"/>
        </w:rPr>
        <w:t>claves didácticas para Primaria y Secundaria</w:t>
      </w:r>
    </w:p>
    <w:p w:rsidR="00E91BFB" w:rsidRDefault="00E91BFB" w:rsidP="00E91BFB">
      <w:pPr>
        <w:spacing w:line="48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E91BFB" w:rsidRDefault="00E91BFB" w:rsidP="00E91BFB">
      <w:pPr>
        <w:spacing w:line="48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proofErr w:type="spellStart"/>
      <w:r>
        <w:rPr>
          <w:rFonts w:ascii="Arial" w:hAnsi="Arial" w:cs="Arial"/>
          <w:b/>
          <w:smallCaps/>
          <w:sz w:val="24"/>
          <w:szCs w:val="24"/>
        </w:rPr>
        <w:t>From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 w:rsidRPr="00A8038F">
        <w:rPr>
          <w:rFonts w:ascii="Arial" w:hAnsi="Arial" w:cs="Arial"/>
          <w:b/>
          <w:i/>
          <w:smallCaps/>
          <w:sz w:val="24"/>
          <w:szCs w:val="24"/>
        </w:rPr>
        <w:t>Sophie’s</w:t>
      </w:r>
      <w:proofErr w:type="spellEnd"/>
      <w:r w:rsidRPr="00A8038F">
        <w:rPr>
          <w:rFonts w:ascii="Arial" w:hAnsi="Arial" w:cs="Arial"/>
          <w:b/>
          <w:i/>
          <w:smallCaps/>
          <w:sz w:val="24"/>
          <w:szCs w:val="24"/>
        </w:rPr>
        <w:t xml:space="preserve"> </w:t>
      </w:r>
      <w:proofErr w:type="spellStart"/>
      <w:r w:rsidRPr="00A8038F">
        <w:rPr>
          <w:rFonts w:ascii="Arial" w:hAnsi="Arial" w:cs="Arial"/>
          <w:b/>
          <w:i/>
          <w:smallCaps/>
          <w:sz w:val="24"/>
          <w:szCs w:val="24"/>
        </w:rPr>
        <w:t>World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until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 w:rsidRPr="00A8038F">
        <w:rPr>
          <w:rFonts w:ascii="Arial" w:hAnsi="Arial" w:cs="Arial"/>
          <w:b/>
          <w:i/>
          <w:smallCaps/>
          <w:sz w:val="24"/>
          <w:szCs w:val="24"/>
        </w:rPr>
        <w:t>Night</w:t>
      </w:r>
      <w:proofErr w:type="spellEnd"/>
      <w:r w:rsidRPr="00A8038F">
        <w:rPr>
          <w:rFonts w:ascii="Arial" w:hAnsi="Arial" w:cs="Arial"/>
          <w:b/>
          <w:i/>
          <w:smallCaps/>
          <w:sz w:val="24"/>
          <w:szCs w:val="24"/>
        </w:rPr>
        <w:t xml:space="preserve"> Train to </w:t>
      </w:r>
      <w:proofErr w:type="spellStart"/>
      <w:r w:rsidRPr="00A8038F">
        <w:rPr>
          <w:rFonts w:ascii="Arial" w:hAnsi="Arial" w:cs="Arial"/>
          <w:b/>
          <w:i/>
          <w:smallCaps/>
          <w:sz w:val="24"/>
          <w:szCs w:val="24"/>
        </w:rPr>
        <w:t>Lisbon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: </w:t>
      </w:r>
    </w:p>
    <w:p w:rsidR="00E91BFB" w:rsidRPr="006244D1" w:rsidRDefault="00E91BFB" w:rsidP="00E91BFB">
      <w:pPr>
        <w:spacing w:line="48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proofErr w:type="spellStart"/>
      <w:r>
        <w:rPr>
          <w:rFonts w:ascii="Arial" w:hAnsi="Arial" w:cs="Arial"/>
          <w:b/>
          <w:smallCaps/>
          <w:sz w:val="24"/>
          <w:szCs w:val="24"/>
        </w:rPr>
        <w:t>didactic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keys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for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Primary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Secondary</w:t>
      </w:r>
      <w:proofErr w:type="spellEnd"/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mallCaps/>
          <w:sz w:val="24"/>
          <w:szCs w:val="24"/>
        </w:rPr>
        <w:t>School</w:t>
      </w:r>
      <w:proofErr w:type="spellEnd"/>
    </w:p>
    <w:p w:rsidR="00E91BFB" w:rsidRPr="006244D1" w:rsidRDefault="00E91BFB" w:rsidP="00E91BFB">
      <w:pPr>
        <w:spacing w:line="48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E91BFB" w:rsidRDefault="00E91BFB" w:rsidP="00E91BFB">
      <w:pPr>
        <w:spacing w:line="480" w:lineRule="auto"/>
        <w:rPr>
          <w:rFonts w:ascii="Arial" w:hAnsi="Arial" w:cs="Arial"/>
          <w:sz w:val="24"/>
          <w:szCs w:val="24"/>
        </w:rPr>
      </w:pPr>
      <w:r w:rsidRPr="006244D1">
        <w:rPr>
          <w:rFonts w:ascii="Arial" w:hAnsi="Arial" w:cs="Arial"/>
          <w:b/>
          <w:sz w:val="24"/>
          <w:szCs w:val="24"/>
        </w:rPr>
        <w:t>Palabras clave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Lectura; material didáctico; Educación Primaria y Secundaria; Historia del Cine.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44D1">
        <w:rPr>
          <w:rFonts w:ascii="Arial" w:hAnsi="Arial" w:cs="Arial"/>
          <w:b/>
          <w:sz w:val="24"/>
          <w:szCs w:val="24"/>
        </w:rPr>
        <w:t>Keywords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Reading; </w:t>
      </w:r>
      <w:proofErr w:type="spellStart"/>
      <w:r>
        <w:rPr>
          <w:rFonts w:ascii="Arial" w:hAnsi="Arial" w:cs="Arial"/>
          <w:sz w:val="24"/>
          <w:szCs w:val="24"/>
        </w:rPr>
        <w:t>teaching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materials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Primary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Secondary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School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History</w:t>
      </w:r>
      <w:proofErr w:type="spellEnd"/>
      <w:r>
        <w:rPr>
          <w:rFonts w:ascii="Arial" w:hAnsi="Arial" w:cs="Arial"/>
          <w:sz w:val="24"/>
          <w:szCs w:val="24"/>
        </w:rPr>
        <w:t xml:space="preserve"> of Cinema.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Angélica García-Manso.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Profª. Drª. Dpto. Didáctica de las Ciencias Sociales, las Lenguas y las Literaturas.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Facultad de Formación del Profesorado.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Extremadura.</w:t>
      </w:r>
      <w:bookmarkStart w:id="0" w:name="_GoBack"/>
      <w:bookmarkEnd w:id="0"/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universitario, s/n.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10003 Cáceres.</w:t>
      </w:r>
    </w:p>
    <w:p w:rsid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C73BE9">
          <w:rPr>
            <w:rStyle w:val="Hipervnculo"/>
            <w:rFonts w:ascii="Arial" w:hAnsi="Arial" w:cs="Arial"/>
            <w:sz w:val="24"/>
            <w:szCs w:val="24"/>
          </w:rPr>
          <w:t>angmanso@unex.es</w:t>
        </w:r>
      </w:hyperlink>
    </w:p>
    <w:p w:rsidR="00E91BFB" w:rsidRPr="00E91BFB" w:rsidRDefault="00E91BFB" w:rsidP="00E91BF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+34927257000 (Extensión 53979) /+34677815848</w:t>
      </w:r>
    </w:p>
    <w:sectPr w:rsidR="00E91BFB" w:rsidRPr="00E91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FB"/>
    <w:rsid w:val="004D362F"/>
    <w:rsid w:val="00E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B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manso@unex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589</Characters>
  <Application>Microsoft Office Word</Application>
  <DocSecurity>0</DocSecurity>
  <Lines>4</Lines>
  <Paragraphs>1</Paragraphs>
  <ScaleCrop>false</ScaleCrop>
  <Company>Hewlett-Packard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1</cp:revision>
  <dcterms:created xsi:type="dcterms:W3CDTF">2016-01-04T11:41:00Z</dcterms:created>
  <dcterms:modified xsi:type="dcterms:W3CDTF">2016-01-04T11:46:00Z</dcterms:modified>
</cp:coreProperties>
</file>